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b/>
                <w:sz w:val="24"/>
              </w:rPr>
              <w:t xml:space="preserve"> 自动配置与约定优于配置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ECC35F">
            <w:pPr>
              <w:rPr>
                <w:rFonts w:hint="eastAsia" w:ascii="宋体" w:hAnsi="宋体" w:cs="宋体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Cs w:val="21"/>
                <w:shd w:val="clear" w:color="auto" w:fill="auto"/>
              </w:rPr>
              <w:t>1. 理解 Spring Boot “约定优于配置” 的核心概念</w:t>
            </w:r>
          </w:p>
          <w:p w14:paraId="53A91E6F">
            <w:pPr>
              <w:rPr>
                <w:rFonts w:hint="eastAsia" w:ascii="宋体" w:hAnsi="宋体" w:cs="宋体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Cs w:val="21"/>
                <w:shd w:val="clear" w:color="auto" w:fill="auto"/>
              </w:rPr>
              <w:t>2. 掌握约定优于配置的优势及应用场景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Cs w:val="21"/>
                <w:shd w:val="clear" w:color="auto" w:fill="auto"/>
              </w:rPr>
              <w:t>3. 熟悉 Spring Boot 中常用的约定规则</w:t>
            </w: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0A4E9179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能应用约定规则快速搭建 Spring Boot 项目</w:t>
            </w:r>
          </w:p>
          <w:p w14:paraId="2335365E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能识别并解释自动配置的原理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能通过自定义配置覆盖默认约定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通过理解约定优于配置的思想，培养 “规范优先、效率至上” 的编程习惯，提升代码可维护性和团队协作效率。在实际开发中，能主动遵循行业约定，减少重复配置工作，将精力聚焦于业务逻辑创新。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3C33ED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约定优于配置的核心应用场景</w:t>
            </w:r>
          </w:p>
          <w:p w14:paraId="403F02F8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常用约定规则的实践（如目录结构、配置文件命名）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利用约定规则优化项目结构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2496"/>
                                    <a:ext cx="857250" cy="976838"/>
                                    <a:chOff x="-6350" y="177096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77096"/>
                                      <a:ext cx="609600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自动配置与约定优于配置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实现自定义配置覆盖默认约定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2496;height:976838;width:857250;" coordorigin="-6350,177096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77096;height:976838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自动配置与约定优于配置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实现自定义配置覆盖默认约定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约定优于配置思想概述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约定优于配置思想概述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、约定与配置的结合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、约定与配置的结合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D795B9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通过实战案例，实现以下能力：</w:t>
            </w:r>
          </w:p>
          <w:p w14:paraId="7EB4E9A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基于约定规则创建标准 Spring Boot 项目结构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编写自定义配置文件覆盖默认端口、日志级别等约定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5889827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ED8BB0D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748B05A4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5003BA4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0CE4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EAB4F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1E5A2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655AE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E504C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8CE4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7B988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B0C5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ECD3B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40F71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6BBEF7D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DF5AE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A444B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D74D4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B7AC1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CA535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294BA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EDC9B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1ECF6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515A754">
            <w:pPr>
              <w:spacing w:line="400" w:lineRule="exact"/>
              <w:ind w:firstLine="480" w:firstLineChars="200"/>
              <w:jc w:val="left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对比传统 Spring 配置与 Spring Boot 约定配置的差异，强调 “约定优于配置” 如何提升开发效率。</w:t>
            </w: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提问：“在开发中，你遇到过哪些因配置繁琐导致的效率问题？” 引导学生思考配置简化的重要性。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7C17A0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AE792A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51DFCB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5817B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1、约定优于配置思想深度解析</w:t>
            </w:r>
          </w:p>
          <w:p w14:paraId="295ED24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（1）核心概念</w:t>
            </w:r>
          </w:p>
          <w:p w14:paraId="6B5E53E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约定优于配置（Convention Over Configuration），即框架预设一套默认规则，开发人员无需显式配置即可使用默认功能，仅在需要修改默认行为时才需编写配置。Spring Boot 通过自动配置（Auto-configuration）和起步依赖（Starter Dependencies）实现这一思想。</w:t>
            </w:r>
          </w:p>
          <w:p w14:paraId="2C872F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（2）核心优势</w:t>
            </w:r>
          </w:p>
          <w:p w14:paraId="2A67E70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减少样板代码和冗余配置，专注业务逻辑</w:t>
            </w:r>
          </w:p>
          <w:p w14:paraId="6AA47D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统一项目结构和规范，提升团队协作效率</w:t>
            </w:r>
          </w:p>
          <w:p w14:paraId="0F980E1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降低新手入门门槛，快速启动项目</w:t>
            </w:r>
          </w:p>
          <w:p w14:paraId="7ABA3FD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8FF69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D4416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@RestController</w:t>
            </w:r>
          </w:p>
          <w:p w14:paraId="19112E6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public class HelloController {</w:t>
            </w:r>
          </w:p>
          <w:p w14:paraId="40AEA9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@GetMapping("/api/hello")</w:t>
            </w:r>
          </w:p>
          <w:p w14:paraId="4B88409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public String hello() {</w:t>
            </w:r>
          </w:p>
          <w:p w14:paraId="07E92B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return "Hello from Controller!";</w:t>
            </w:r>
          </w:p>
          <w:p w14:paraId="3D2DC3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}</w:t>
            </w:r>
          </w:p>
          <w:p w14:paraId="1CC6BC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}</w:t>
            </w:r>
          </w:p>
          <w:p w14:paraId="793F4E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```&lt;br/&gt;④ 在application.yml中添加：&lt;br/&gt;```yaml</w:t>
            </w:r>
          </w:p>
          <w:p w14:paraId="58FF9F9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logging:</w:t>
            </w:r>
          </w:p>
          <w:p w14:paraId="74F716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level:</w:t>
            </w:r>
          </w:p>
          <w:p w14:paraId="239120E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root: INFO</w:t>
            </w:r>
          </w:p>
          <w:p w14:paraId="5575CC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com.example.demo: DEBUG</w:t>
            </w:r>
          </w:p>
          <w:p w14:paraId="56DDBF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server:</w:t>
            </w:r>
          </w:p>
          <w:p w14:paraId="5AD546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port: 9090</w:t>
            </w:r>
          </w:p>
          <w:p w14:paraId="2D0C024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10099D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793C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E3AF2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0F79B7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89121D9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核心知识点回顾：</w:t>
            </w:r>
          </w:p>
          <w:p w14:paraId="1E1B3F79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-约定优于配置的三大核心：项目结构、自动配置、起步依赖</w:t>
            </w:r>
          </w:p>
          <w:p w14:paraId="7BD2F020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4D543A9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7C1CE3B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4ECF8B6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73735E4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查阅Spring Boot官方文档，列举5个常用的默认配置项</w:t>
            </w:r>
          </w:p>
          <w:p w14:paraId="302CEEDF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83965" cy="1476375"/>
                      <wp:effectExtent l="8255" t="8255" r="17780" b="889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3965" cy="1476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5798719">
                                  <w:pPr>
                                    <w:ind w:firstLine="562" w:firstLineChars="2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深入理解Spring Boot约定优于配置</w:t>
                                  </w:r>
                                </w:p>
                                <w:p w14:paraId="17286B49">
                                  <w:p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核心思想</w:t>
                                  </w:r>
                                </w:p>
                                <w:p w14:paraId="35AC4935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约定 &gt; 配置 → 减少重复工作</w:t>
                                  </w:r>
                                </w:p>
                                <w:p w14:paraId="6654028E">
                                  <w:pPr>
                                    <w:ind w:firstLine="720" w:firstLineChars="3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框架默认值 + 自定义配置</w:t>
                                  </w:r>
                                </w:p>
                                <w:p w14:paraId="0E20B7B1">
                                  <w:p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二、项目结构约定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6.25pt;width:297.95pt;z-index:251669504;mso-width-relative:page;mso-height-relative:page;" fillcolor="#D9D9D9" filled="t" stroked="t" coordsize="21600,21600" o:gfxdata="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LEpx/WAAAACAEAAA8AAAAAAAAAAQAgAAAA&#10;IgAAAGRycy9kb3ducmV2LnhtbFBLAQIUABQAAAAIAIdO4kA+AKs2RgIAAIkEAAAOAAAAAAAAAAEA&#10;IAAAACUBAABkcnMvZTJvRG9jLnhtbFBLBQYAAAAABgAGAFkBAADd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5798719">
                            <w:pPr>
                              <w:ind w:firstLine="562" w:firstLineChars="200"/>
                              <w:rPr>
                                <w:rFonts w:hint="eastAsia"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  <w:t>深入理解Spring Boot约定优于配置</w:t>
                            </w:r>
                          </w:p>
                          <w:p w14:paraId="17286B49">
                            <w:p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核心思想</w:t>
                            </w:r>
                          </w:p>
                          <w:p w14:paraId="35AC4935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约定 &gt; 配置 → 减少重复工作</w:t>
                            </w:r>
                          </w:p>
                          <w:p w14:paraId="6654028E">
                            <w:pPr>
                              <w:ind w:firstLine="720" w:firstLineChars="3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框架默认值 + 自定义配置</w:t>
                            </w:r>
                          </w:p>
                          <w:p w14:paraId="0E20B7B1">
                            <w:p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二、项目结构约定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28C4825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不理解自动配置的触发条件（依赖存在即激活）</w:t>
            </w:r>
          </w:p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改进方向：- 增加对比实验：移除起步依赖后观察自动配置失效现象- 引入Spring Boot Actuator，通过/actuator/configprops端点查看所有配置项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8073C"/>
    <w:multiLevelType w:val="singleLevel"/>
    <w:tmpl w:val="96A807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033868"/>
    <w:rsid w:val="06436049"/>
    <w:rsid w:val="08A72F68"/>
    <w:rsid w:val="08D7310F"/>
    <w:rsid w:val="08DF64FD"/>
    <w:rsid w:val="09057096"/>
    <w:rsid w:val="090A07D5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09B1738"/>
    <w:rsid w:val="20DE3A05"/>
    <w:rsid w:val="23490B58"/>
    <w:rsid w:val="250E136F"/>
    <w:rsid w:val="25BD4805"/>
    <w:rsid w:val="25C66622"/>
    <w:rsid w:val="283E7C30"/>
    <w:rsid w:val="287F704E"/>
    <w:rsid w:val="28A44A91"/>
    <w:rsid w:val="28BC7AEE"/>
    <w:rsid w:val="291B6C85"/>
    <w:rsid w:val="2C1A7BC2"/>
    <w:rsid w:val="2D615EC5"/>
    <w:rsid w:val="2D685287"/>
    <w:rsid w:val="2F9D0902"/>
    <w:rsid w:val="32424141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5E507B"/>
    <w:rsid w:val="3BA82A38"/>
    <w:rsid w:val="3BD03145"/>
    <w:rsid w:val="3C0A68CC"/>
    <w:rsid w:val="3F225282"/>
    <w:rsid w:val="3FAB59E1"/>
    <w:rsid w:val="3FE249B6"/>
    <w:rsid w:val="40E124A7"/>
    <w:rsid w:val="42D10A01"/>
    <w:rsid w:val="43CB76FE"/>
    <w:rsid w:val="43F32EA9"/>
    <w:rsid w:val="449B144F"/>
    <w:rsid w:val="46086152"/>
    <w:rsid w:val="464B69A4"/>
    <w:rsid w:val="46FD6304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501015"/>
    <w:rsid w:val="66C44D83"/>
    <w:rsid w:val="67071002"/>
    <w:rsid w:val="67C60C23"/>
    <w:rsid w:val="68014B1A"/>
    <w:rsid w:val="6AC77447"/>
    <w:rsid w:val="6C1112AD"/>
    <w:rsid w:val="6C742D41"/>
    <w:rsid w:val="6CF94FF3"/>
    <w:rsid w:val="6D826BDA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1018</Words>
  <Characters>1396</Characters>
  <Lines>23</Lines>
  <Paragraphs>6</Paragraphs>
  <TotalTime>17</TotalTime>
  <ScaleCrop>false</ScaleCrop>
  <LinksUpToDate>false</LinksUpToDate>
  <CharactersWithSpaces>1523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2025-06-30T08:25:35Z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3B02F290A55347048D9252A6333CD6B1_13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